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FBFBF" w:themeColor="background1" w:themeShade="BF"/>
  <w:body>
    <w:p w14:paraId="489EA014" w14:textId="77777777" w:rsidR="002119DC" w:rsidRPr="002119DC" w:rsidRDefault="002119DC" w:rsidP="002119DC">
      <w:pPr>
        <w:jc w:val="center"/>
        <w:outlineLvl w:val="0"/>
        <w:rPr>
          <w:rFonts w:ascii="EucrosiaUPC" w:hAnsi="EucrosiaUPC" w:cs="EucrosiaUPC"/>
          <w:b/>
          <w:bCs/>
          <w:sz w:val="16"/>
          <w:szCs w:val="16"/>
        </w:rPr>
      </w:pPr>
    </w:p>
    <w:p w14:paraId="086FFE21" w14:textId="77777777" w:rsidR="002119DC" w:rsidRPr="00201314" w:rsidRDefault="002119DC" w:rsidP="002119DC">
      <w:pPr>
        <w:jc w:val="center"/>
        <w:outlineLvl w:val="0"/>
        <w:rPr>
          <w:rFonts w:ascii="TH Charmonman" w:hAnsi="TH Charmonman" w:cs="TH Charmonman"/>
          <w:b/>
          <w:bCs/>
          <w:sz w:val="120"/>
          <w:szCs w:val="120"/>
        </w:rPr>
      </w:pPr>
      <w:r w:rsidRPr="00201314">
        <w:rPr>
          <w:rFonts w:ascii="TH Charmonman" w:hAnsi="TH Charmonman" w:cs="TH Charmonman"/>
          <w:b/>
          <w:bCs/>
          <w:sz w:val="120"/>
          <w:szCs w:val="120"/>
          <w:cs/>
        </w:rPr>
        <w:t>แผนการดำเนินงาน</w:t>
      </w:r>
    </w:p>
    <w:p w14:paraId="5F3AC8BF" w14:textId="2849B118" w:rsidR="0056469D" w:rsidRPr="00201314" w:rsidRDefault="002119DC" w:rsidP="00EC0A97">
      <w:pPr>
        <w:jc w:val="center"/>
        <w:outlineLvl w:val="0"/>
        <w:rPr>
          <w:rFonts w:ascii="TH Charmonman" w:hAnsi="TH Charmonman" w:cs="TH Charmonman"/>
          <w:b/>
          <w:bCs/>
          <w:sz w:val="72"/>
          <w:szCs w:val="72"/>
          <w:cs/>
        </w:rPr>
      </w:pPr>
      <w:r w:rsidRPr="00201314">
        <w:rPr>
          <w:rFonts w:ascii="TH Charmonman" w:hAnsi="TH Charmonman" w:cs="TH Charmonman"/>
          <w:b/>
          <w:bCs/>
          <w:sz w:val="72"/>
          <w:szCs w:val="72"/>
          <w:cs/>
        </w:rPr>
        <w:t>ประจำปีงบประมาณ พ.ศ. ๒๕๖</w:t>
      </w:r>
      <w:r w:rsidR="00EC0A97">
        <w:rPr>
          <w:rFonts w:ascii="TH Charmonman" w:hAnsi="TH Charmonman" w:cs="TH Charmonman" w:hint="cs"/>
          <w:b/>
          <w:bCs/>
          <w:sz w:val="72"/>
          <w:szCs w:val="72"/>
          <w:cs/>
        </w:rPr>
        <w:t>๕</w:t>
      </w:r>
    </w:p>
    <w:p w14:paraId="6D342EB6" w14:textId="77777777" w:rsidR="002119DC" w:rsidRDefault="002119DC" w:rsidP="002119D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5F0E878" w14:textId="77777777" w:rsidR="0056469D" w:rsidRPr="00DC694B" w:rsidRDefault="0056469D" w:rsidP="002119D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612E9E3" w14:textId="77777777" w:rsidR="002119DC" w:rsidRDefault="002119DC" w:rsidP="002119DC">
      <w:pPr>
        <w:jc w:val="center"/>
        <w:rPr>
          <w:rFonts w:ascii="Angsana New" w:hAnsi="Angsana New" w:cs="EucrosiaUPC"/>
          <w:b/>
          <w:bCs/>
          <w:sz w:val="44"/>
          <w:szCs w:val="44"/>
        </w:rPr>
      </w:pPr>
    </w:p>
    <w:p w14:paraId="1EA355FA" w14:textId="77777777" w:rsidR="002119DC" w:rsidRDefault="002119DC" w:rsidP="002119DC">
      <w:pPr>
        <w:jc w:val="center"/>
        <w:rPr>
          <w:rFonts w:ascii="Angsana New" w:hAnsi="Angsana New" w:cs="EucrosiaUPC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3E794CCE" wp14:editId="4E845A5E">
            <wp:extent cx="2754419" cy="2667635"/>
            <wp:effectExtent l="19050" t="19050" r="27305" b="18415"/>
            <wp:docPr id="21" name="Picture 21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ตร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86" cy="26703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6073F" w14:textId="77777777" w:rsidR="002119DC" w:rsidRDefault="002119DC" w:rsidP="002119DC">
      <w:pPr>
        <w:jc w:val="center"/>
        <w:rPr>
          <w:rFonts w:ascii="Angsana New" w:hAnsi="Angsana New" w:cs="EucrosiaUPC"/>
          <w:b/>
          <w:bCs/>
          <w:sz w:val="44"/>
          <w:szCs w:val="44"/>
        </w:rPr>
      </w:pPr>
    </w:p>
    <w:p w14:paraId="7CF0FB43" w14:textId="77777777" w:rsidR="002119DC" w:rsidRDefault="002119DC" w:rsidP="002119DC">
      <w:pPr>
        <w:jc w:val="center"/>
        <w:rPr>
          <w:rFonts w:ascii="Angsana New" w:hAnsi="Angsana New" w:cs="EucrosiaUPC"/>
          <w:b/>
          <w:bCs/>
          <w:sz w:val="44"/>
          <w:szCs w:val="44"/>
        </w:rPr>
      </w:pPr>
    </w:p>
    <w:p w14:paraId="43E43173" w14:textId="77777777" w:rsidR="002119DC" w:rsidRDefault="002119DC" w:rsidP="002119DC">
      <w:pPr>
        <w:jc w:val="center"/>
        <w:rPr>
          <w:rFonts w:ascii="Angsana New" w:hAnsi="Angsana New" w:cs="EucrosiaUPC"/>
          <w:b/>
          <w:bCs/>
          <w:sz w:val="44"/>
          <w:szCs w:val="44"/>
        </w:rPr>
      </w:pPr>
    </w:p>
    <w:p w14:paraId="2449E936" w14:textId="77777777" w:rsidR="002119DC" w:rsidRDefault="002119DC" w:rsidP="002119DC">
      <w:pPr>
        <w:jc w:val="center"/>
        <w:rPr>
          <w:rFonts w:ascii="Angsana New" w:hAnsi="Angsana New" w:cs="EucrosiaUPC"/>
          <w:b/>
          <w:bCs/>
          <w:sz w:val="44"/>
          <w:szCs w:val="44"/>
        </w:rPr>
      </w:pPr>
    </w:p>
    <w:p w14:paraId="42848DB1" w14:textId="77777777" w:rsidR="002119DC" w:rsidRPr="00201314" w:rsidRDefault="002119DC" w:rsidP="002119DC">
      <w:pPr>
        <w:jc w:val="center"/>
        <w:rPr>
          <w:rFonts w:ascii="TH Charmonman" w:hAnsi="TH Charmonman" w:cs="TH Charmonman"/>
          <w:b/>
          <w:bCs/>
          <w:sz w:val="72"/>
          <w:szCs w:val="72"/>
        </w:rPr>
      </w:pPr>
      <w:r w:rsidRPr="00201314">
        <w:rPr>
          <w:rFonts w:ascii="TH Charmonman" w:hAnsi="TH Charmonman" w:cs="TH Charmonman"/>
          <w:b/>
          <w:bCs/>
          <w:sz w:val="72"/>
          <w:szCs w:val="72"/>
          <w:cs/>
        </w:rPr>
        <w:t xml:space="preserve">องค์การบริหารส่วนตำบลเมืองหลวง     </w:t>
      </w:r>
    </w:p>
    <w:p w14:paraId="723C874E" w14:textId="77777777" w:rsidR="002119DC" w:rsidRDefault="002119DC" w:rsidP="002119DC">
      <w:pPr>
        <w:jc w:val="center"/>
        <w:rPr>
          <w:rFonts w:ascii="TH Charmonman" w:hAnsi="TH Charmonman" w:cs="TH Charmonman"/>
          <w:b/>
          <w:bCs/>
          <w:sz w:val="72"/>
          <w:szCs w:val="72"/>
        </w:rPr>
      </w:pPr>
      <w:r w:rsidRPr="00201314">
        <w:rPr>
          <w:rFonts w:ascii="TH Charmonman" w:hAnsi="TH Charmonman" w:cs="TH Charmonman"/>
          <w:b/>
          <w:bCs/>
          <w:sz w:val="72"/>
          <w:szCs w:val="72"/>
          <w:cs/>
        </w:rPr>
        <w:t>อำเภอห้วยทับทัน   จังหวัดศรีสะเกษ</w:t>
      </w:r>
    </w:p>
    <w:p w14:paraId="171FAA88" w14:textId="77777777" w:rsidR="0056469D" w:rsidRPr="00201314" w:rsidRDefault="0056469D" w:rsidP="002119DC">
      <w:pPr>
        <w:jc w:val="center"/>
        <w:rPr>
          <w:rFonts w:ascii="TH Charmonman" w:hAnsi="TH Charmonman" w:cs="TH Charmonman"/>
          <w:b/>
          <w:bCs/>
          <w:sz w:val="72"/>
          <w:szCs w:val="72"/>
        </w:rPr>
      </w:pPr>
    </w:p>
    <w:p w14:paraId="40B9C90C" w14:textId="77777777" w:rsidR="008504FD" w:rsidRDefault="008504FD" w:rsidP="008504FD">
      <w:pPr>
        <w:jc w:val="center"/>
        <w:rPr>
          <w:rFonts w:ascii="Angsana New" w:hAnsi="Angsana New" w:cs="EucrosiaUPC"/>
          <w:b/>
          <w:bCs/>
          <w:sz w:val="44"/>
          <w:szCs w:val="44"/>
        </w:rPr>
      </w:pPr>
    </w:p>
    <w:p w14:paraId="5F7E3F7C" w14:textId="77777777" w:rsidR="008504FD" w:rsidRPr="00CA66E8" w:rsidRDefault="008504FD" w:rsidP="00C958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566718" w14:textId="77777777" w:rsidR="008504FD" w:rsidRPr="00CA66E8" w:rsidRDefault="008504FD" w:rsidP="008504FD">
      <w:pPr>
        <w:tabs>
          <w:tab w:val="left" w:pos="900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52BDBE89" w14:textId="77777777" w:rsidR="008504FD" w:rsidRPr="00CA66E8" w:rsidRDefault="008504FD" w:rsidP="008504FD">
      <w:pPr>
        <w:tabs>
          <w:tab w:val="left" w:pos="900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54437E29" w14:textId="77777777" w:rsidR="008504FD" w:rsidRPr="00CA66E8" w:rsidRDefault="008504FD" w:rsidP="008504FD">
      <w:pPr>
        <w:tabs>
          <w:tab w:val="left" w:pos="900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3C4BD66B" w14:textId="77777777" w:rsidR="008504FD" w:rsidRPr="00CA66E8" w:rsidRDefault="008504FD" w:rsidP="008504FD">
      <w:pPr>
        <w:tabs>
          <w:tab w:val="left" w:pos="900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446D9373" w14:textId="77777777" w:rsidR="008504FD" w:rsidRPr="00CA66E8" w:rsidRDefault="008504FD" w:rsidP="008504FD">
      <w:pPr>
        <w:tabs>
          <w:tab w:val="left" w:pos="900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3ABE6EAE" w14:textId="77777777" w:rsidR="008504FD" w:rsidRPr="00CA66E8" w:rsidRDefault="008504FD" w:rsidP="008504FD">
      <w:pPr>
        <w:tabs>
          <w:tab w:val="left" w:pos="900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36A8E320" w14:textId="77777777" w:rsidR="008504FD" w:rsidRPr="00CA66E8" w:rsidRDefault="008504FD" w:rsidP="008504FD">
      <w:pPr>
        <w:tabs>
          <w:tab w:val="left" w:pos="900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081E1B45" w14:textId="77777777" w:rsidR="008504FD" w:rsidRPr="00CA66E8" w:rsidRDefault="008504FD" w:rsidP="008504FD">
      <w:pPr>
        <w:tabs>
          <w:tab w:val="left" w:pos="900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0608D4FA" w14:textId="77777777" w:rsidR="008504FD" w:rsidRPr="00CA66E8" w:rsidRDefault="008504FD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 w:rsidRPr="00CA66E8">
        <w:rPr>
          <w:rFonts w:ascii="TH SarabunIT๙" w:hAnsi="TH SarabunIT๙" w:cs="TH SarabunIT๙"/>
          <w:sz w:val="32"/>
          <w:szCs w:val="32"/>
        </w:rPr>
        <w:tab/>
      </w:r>
    </w:p>
    <w:p w14:paraId="1BDF230F" w14:textId="77777777" w:rsidR="008504FD" w:rsidRPr="00CA66E8" w:rsidRDefault="008504FD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5A50BEAE" w14:textId="77777777" w:rsidR="008504FD" w:rsidRPr="00CA66E8" w:rsidRDefault="008504FD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66AFF6F2" w14:textId="77777777" w:rsidR="008504FD" w:rsidRPr="003315CD" w:rsidRDefault="008504FD" w:rsidP="008504FD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14:paraId="07A184AC" w14:textId="77777777" w:rsidR="008504FD" w:rsidRDefault="008504FD" w:rsidP="008504FD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14:paraId="5A6B7D65" w14:textId="77777777" w:rsidR="008504FD" w:rsidRDefault="008504FD" w:rsidP="008504FD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14:paraId="68B66D65" w14:textId="77777777" w:rsidR="008504FD" w:rsidRDefault="008504FD" w:rsidP="008504FD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14:paraId="398FB680" w14:textId="77777777" w:rsidR="008504FD" w:rsidRDefault="008504FD" w:rsidP="008504FD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14:paraId="59591B2C" w14:textId="77777777" w:rsidR="008504FD" w:rsidRDefault="008504FD" w:rsidP="008504FD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14:paraId="4A745C8C" w14:textId="77777777" w:rsidR="00C9582C" w:rsidRDefault="00C9582C" w:rsidP="008504FD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14:paraId="6D0F4079" w14:textId="77777777" w:rsidR="00C9582C" w:rsidRDefault="00C9582C" w:rsidP="008504FD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14:paraId="7D294515" w14:textId="77777777" w:rsidR="00C9582C" w:rsidRDefault="00C9582C" w:rsidP="008504FD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14:paraId="334C42D2" w14:textId="77777777" w:rsidR="00C9582C" w:rsidRDefault="00C9582C" w:rsidP="008504FD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14:paraId="0FAC4670" w14:textId="77777777" w:rsidR="00C9582C" w:rsidRDefault="00C9582C" w:rsidP="008504FD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14:paraId="5F16E97D" w14:textId="77777777" w:rsidR="00C9582C" w:rsidRDefault="00C9582C" w:rsidP="008504FD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14:paraId="0D084019" w14:textId="77777777" w:rsidR="008504FD" w:rsidRDefault="008504FD" w:rsidP="008504FD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14:paraId="108FB0D6" w14:textId="77777777" w:rsidR="00C276BA" w:rsidRDefault="00C276BA" w:rsidP="008504FD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14:paraId="737FCC98" w14:textId="77777777" w:rsidR="00C276BA" w:rsidRDefault="00C276BA" w:rsidP="008504FD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14:paraId="586711ED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0527A936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5D93369C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73A2EF23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4CBD0434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0A572DB7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4D816B65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7901D815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56CB8807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592E4BAF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601A5BED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6E458DC1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7D5C0C36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4F4D716C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6905152C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030A2A21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37FEF21B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4A9ABF8A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2DB2F7C9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45D8AE04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24989AAF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0D72ED24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0D002F16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5B1B0A86" w14:textId="77777777" w:rsidR="00162321" w:rsidRDefault="00162321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376FA4FA" w14:textId="77777777" w:rsidR="00C276BA" w:rsidRDefault="00C276BA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5118CCAE" w14:textId="77777777" w:rsidR="00C276BA" w:rsidRDefault="00C276BA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3F712273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72437D8D" w14:textId="77777777" w:rsidR="00FC523B" w:rsidRDefault="00FC523B" w:rsidP="008504FD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6C456D26" w14:textId="69CD1820" w:rsidR="00162321" w:rsidRPr="00162321" w:rsidRDefault="00162321" w:rsidP="00162321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</w:p>
    <w:sectPr w:rsidR="00162321" w:rsidRPr="00162321" w:rsidSect="00ED29B9">
      <w:pgSz w:w="11907" w:h="16840" w:code="9"/>
      <w:pgMar w:top="851" w:right="1134" w:bottom="899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FD"/>
    <w:rsid w:val="000522A9"/>
    <w:rsid w:val="000747B4"/>
    <w:rsid w:val="001531B4"/>
    <w:rsid w:val="00162321"/>
    <w:rsid w:val="00201314"/>
    <w:rsid w:val="002119DC"/>
    <w:rsid w:val="00272219"/>
    <w:rsid w:val="004009A8"/>
    <w:rsid w:val="004B3F75"/>
    <w:rsid w:val="0056469D"/>
    <w:rsid w:val="005650A3"/>
    <w:rsid w:val="0065084A"/>
    <w:rsid w:val="006940C9"/>
    <w:rsid w:val="008504FD"/>
    <w:rsid w:val="009671F3"/>
    <w:rsid w:val="00995E0F"/>
    <w:rsid w:val="00A62D09"/>
    <w:rsid w:val="00B15756"/>
    <w:rsid w:val="00C276BA"/>
    <w:rsid w:val="00C3009E"/>
    <w:rsid w:val="00C810B8"/>
    <w:rsid w:val="00C90479"/>
    <w:rsid w:val="00C9582C"/>
    <w:rsid w:val="00EC0A97"/>
    <w:rsid w:val="00F7482F"/>
    <w:rsid w:val="00F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A4C3"/>
  <w15:chartTrackingRefBased/>
  <w15:docId w15:val="{A7982A61-8FD7-4CB8-A517-49B00FC9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4FD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4FD"/>
    <w:pPr>
      <w:spacing w:before="100" w:beforeAutospacing="1" w:after="100" w:afterAutospacing="1"/>
    </w:pPr>
    <w:rPr>
      <w:rFonts w:ascii="Angsana New" w:eastAsiaTheme="minorEastAsia" w:hAnsi="Angsana New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009A8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09A8"/>
    <w:rPr>
      <w:rFonts w:ascii="Segoe UI" w:eastAsia="Times New Roman" w:hAnsi="Segoe UI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4009A8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วลัยลักษณ์ วงษ์เจริญ</cp:lastModifiedBy>
  <cp:revision>2</cp:revision>
  <cp:lastPrinted>2021-10-09T08:51:00Z</cp:lastPrinted>
  <dcterms:created xsi:type="dcterms:W3CDTF">2022-03-15T03:59:00Z</dcterms:created>
  <dcterms:modified xsi:type="dcterms:W3CDTF">2022-03-15T03:59:00Z</dcterms:modified>
</cp:coreProperties>
</file>